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BD70BC" w:rsidRDefault="00BD70BC" w:rsidP="00BD70BC">
      <w:pPr>
        <w:jc w:val="center"/>
        <w:rPr>
          <w:b/>
        </w:rPr>
      </w:pPr>
      <w:r>
        <w:rPr>
          <w:b/>
        </w:rPr>
        <w:t>TURKEY-QUITAQUE ISD – BOARD OF TRUSTEES – REGULAR MEETING</w:t>
      </w:r>
    </w:p>
    <w:p w:rsidR="00BD70BC" w:rsidRDefault="00BD70BC" w:rsidP="00BD70BC">
      <w:pPr>
        <w:jc w:val="center"/>
        <w:rPr>
          <w:b/>
        </w:rPr>
      </w:pPr>
      <w:r>
        <w:rPr>
          <w:b/>
        </w:rPr>
        <w:t>October 12, 2020</w:t>
      </w:r>
    </w:p>
    <w:p w:rsidR="003A56F0" w:rsidRDefault="003A56F0"/>
    <w:p w:rsidR="00BD70BC" w:rsidRDefault="00BD70BC"/>
    <w:p w:rsidR="00BD70BC" w:rsidRDefault="00BD70BC">
      <w:r>
        <w:t>Members of the</w:t>
      </w:r>
      <w:r w:rsidR="002505A5">
        <w:t xml:space="preserve"> </w:t>
      </w:r>
      <w:r>
        <w:t>Turkey-Quitaque ISD Board of Trustees met for a Regular Meeting on Monday, October 12, 2020 at 8:00 P.M.  Members present were Jodi Cruse, Kirk Saul, Chris Tucker, Fidel Valdes and Shad Schlueter.  Others present were Donna Pigg and Superintendent Jackie Jenkins.  Neal Edwards and JC Pigg were absent.</w:t>
      </w:r>
    </w:p>
    <w:p w:rsidR="00BD70BC" w:rsidRDefault="00BD70BC"/>
    <w:p w:rsidR="00BD70BC" w:rsidRDefault="00BD70BC">
      <w:r>
        <w:t xml:space="preserve">Motion was made by Fidel Valdes and seconded by Shad Schlueter to approve items on the consent agenda, which included minutes of the September 14, 2020 Regular meeting, the minutes of the September 25, 2020 Special Called Meeting, monthly financial reports (Balance </w:t>
      </w:r>
      <w:r w:rsidR="00B778F9">
        <w:t>September 30, 2020 – $1,870,245.64), and payment of bills.  The motion passed unanimously.</w:t>
      </w:r>
    </w:p>
    <w:p w:rsidR="00B778F9" w:rsidRDefault="00B778F9"/>
    <w:p w:rsidR="00B778F9" w:rsidRDefault="00B778F9">
      <w:pPr>
        <w:rPr>
          <w:b/>
        </w:rPr>
      </w:pPr>
      <w:r>
        <w:rPr>
          <w:b/>
        </w:rPr>
        <w:t>New Business:</w:t>
      </w:r>
    </w:p>
    <w:p w:rsidR="00B778F9" w:rsidRDefault="00B778F9">
      <w:pPr>
        <w:rPr>
          <w:b/>
        </w:rPr>
      </w:pPr>
    </w:p>
    <w:p w:rsidR="00B778F9" w:rsidRDefault="005A086E">
      <w:r>
        <w:t>Kirk Sau</w:t>
      </w:r>
      <w:r w:rsidR="008C54F4">
        <w:t>l made the motion and Shad Schlueter seconded to approve the SLC Interlocal Agreement for July 1, 2021 to June 30, 2022.  The motion passed unanimously.</w:t>
      </w:r>
    </w:p>
    <w:p w:rsidR="008C54F4" w:rsidRDefault="008C54F4"/>
    <w:p w:rsidR="008C54F4" w:rsidRDefault="002B03A6">
      <w:r>
        <w:t>Shad Schlueter made the motion</w:t>
      </w:r>
      <w:r w:rsidR="008C54F4">
        <w:t xml:space="preserve"> to adopt the </w:t>
      </w:r>
      <w:r>
        <w:t>“</w:t>
      </w:r>
      <w:r w:rsidR="008C54F4">
        <w:t xml:space="preserve">Resolution of the Turkey-Quitaque ISD Board </w:t>
      </w:r>
      <w:r>
        <w:t>Regarding SY 2020-2021 Instructional and Other Emergency”.  Jodi Cruse seconded.  The motion passed unanimously.</w:t>
      </w:r>
    </w:p>
    <w:p w:rsidR="002B03A6" w:rsidRDefault="002B03A6"/>
    <w:p w:rsidR="002B03A6" w:rsidRDefault="008E3A1C">
      <w:r>
        <w:t xml:space="preserve">The District Audit Report was presented to the Board.  </w:t>
      </w:r>
      <w:r w:rsidR="002B03A6">
        <w:t>Fidel Valdes made the motion to</w:t>
      </w:r>
      <w:r w:rsidR="00791770">
        <w:t xml:space="preserve"> approve and</w:t>
      </w:r>
      <w:bookmarkStart w:id="0" w:name="_GoBack"/>
      <w:bookmarkEnd w:id="0"/>
      <w:r w:rsidR="002B03A6">
        <w:t xml:space="preserve"> submit the 2017-2020 </w:t>
      </w:r>
      <w:r w:rsidR="009D3B9A">
        <w:t>District</w:t>
      </w:r>
      <w:r w:rsidR="002B03A6">
        <w:t xml:space="preserve"> Audit Report.  Kirk Saul seconded.  The motion passed unanimously.</w:t>
      </w:r>
    </w:p>
    <w:p w:rsidR="002B03A6" w:rsidRDefault="002B03A6"/>
    <w:p w:rsidR="002B03A6" w:rsidRDefault="002B03A6">
      <w:r>
        <w:t xml:space="preserve">Fidel Valdes made the motion to amend the Revenue portion of the 2020-2021 Budget to indicate $242,252.00 for SHARS reimbursement.  Kirk Saul seconded.  The motion passed unanimously.  </w:t>
      </w:r>
    </w:p>
    <w:p w:rsidR="002B03A6" w:rsidRDefault="002B03A6"/>
    <w:p w:rsidR="002B03A6" w:rsidRDefault="002B03A6">
      <w:r>
        <w:t>Shad Schlueter made the motion to approve the 2020-2021 academic performance objectives as presented by Mrs. Jenkins.  Fidel Valdes seconded.  The motion passed unanimously.</w:t>
      </w:r>
    </w:p>
    <w:p w:rsidR="002B03A6" w:rsidRDefault="002B03A6"/>
    <w:p w:rsidR="002B03A6" w:rsidRDefault="002B03A6">
      <w:r>
        <w:t>Fidel Valdes made the motion to adjourn.  Jodi Cruse seconded.  The motion passed unanimously.</w:t>
      </w:r>
    </w:p>
    <w:p w:rsidR="002B03A6" w:rsidRDefault="002B03A6"/>
    <w:p w:rsidR="002505A5" w:rsidRDefault="002505A5"/>
    <w:p w:rsidR="002505A5" w:rsidRDefault="002505A5"/>
    <w:p w:rsidR="002505A5" w:rsidRDefault="002505A5"/>
    <w:p w:rsidR="002505A5" w:rsidRDefault="002505A5">
      <w:r>
        <w:t>______________________________________  _________________________________</w:t>
      </w:r>
    </w:p>
    <w:p w:rsidR="002505A5" w:rsidRPr="00B778F9" w:rsidRDefault="002505A5">
      <w:r>
        <w:t>President</w:t>
      </w:r>
      <w:r>
        <w:tab/>
      </w:r>
      <w:r>
        <w:tab/>
      </w:r>
      <w:r>
        <w:tab/>
      </w:r>
      <w:r>
        <w:tab/>
      </w:r>
      <w:r>
        <w:tab/>
        <w:t xml:space="preserve">      Secretary</w:t>
      </w:r>
    </w:p>
    <w:sectPr w:rsidR="002505A5" w:rsidRPr="00B778F9" w:rsidSect="00B26B41">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25"/>
  <w:proofState w:spelling="clean" w:grammar="clean"/>
  <w:defaultTabStop w:val="720"/>
  <w:characterSpacingControl w:val="doNotCompress"/>
  <w:compat/>
  <w:rsids>
    <w:rsidRoot w:val="00BD70BC"/>
    <w:rsid w:val="002505A5"/>
    <w:rsid w:val="002B03A6"/>
    <w:rsid w:val="003A56F0"/>
    <w:rsid w:val="003B4D98"/>
    <w:rsid w:val="005A086E"/>
    <w:rsid w:val="00791770"/>
    <w:rsid w:val="008C54F4"/>
    <w:rsid w:val="008E3A1C"/>
    <w:rsid w:val="00990D6A"/>
    <w:rsid w:val="009D3B9A"/>
    <w:rsid w:val="00B26B41"/>
    <w:rsid w:val="00B778F9"/>
    <w:rsid w:val="00BD70BC"/>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en-US"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BD70BC"/>
    <w:rPr>
      <w:rFonts w:eastAsiaTheme="minorEastAsia"/>
    </w:rPr>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r="http://schemas.openxmlformats.org/officeDocument/2006/relationships" xmlns:w="http://schemas.openxmlformats.org/wordprocessingml/2006/main">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1</Pages>
  <Words>282</Words>
  <Characters>1614</Characters>
  <Application>Microsoft Office Word</Application>
  <DocSecurity>0</DocSecurity>
  <Lines>13</Lines>
  <Paragraphs>3</Paragraphs>
  <ScaleCrop>false</ScaleCrop>
  <HeadingPairs>
    <vt:vector size="2" baseType="variant">
      <vt:variant>
        <vt:lpstr>Title</vt:lpstr>
      </vt:variant>
      <vt:variant>
        <vt:i4>1</vt:i4>
      </vt:variant>
    </vt:vector>
  </HeadingPairs>
  <TitlesOfParts>
    <vt:vector size="1" baseType="lpstr">
      <vt:lpstr/>
    </vt:vector>
  </TitlesOfParts>
  <Company>Turkey-Quitaque ISD</Company>
  <LinksUpToDate>false</LinksUpToDate>
  <CharactersWithSpaces>1893</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Microsoft Office User</dc:creator>
  <cp:lastModifiedBy>lisa farley</cp:lastModifiedBy>
  <cp:revision>2</cp:revision>
  <dcterms:created xsi:type="dcterms:W3CDTF">2020-12-17T15:03:00Z</dcterms:created>
  <dcterms:modified xsi:type="dcterms:W3CDTF">2020-12-17T15:03:00Z</dcterms:modified>
</cp:coreProperties>
</file>