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B7BE" w14:textId="55ED6222" w:rsidR="00163551" w:rsidRDefault="00163551" w:rsidP="00163551">
      <w:pPr>
        <w:ind w:left="720" w:hanging="360"/>
      </w:pPr>
      <w:r>
        <w:t xml:space="preserve">TQISD Board of Trustees – </w:t>
      </w:r>
      <w:r>
        <w:t>Special Called – August 29</w:t>
      </w:r>
    </w:p>
    <w:p w14:paraId="0F3ADB6E" w14:textId="77777777" w:rsidR="00163551" w:rsidRDefault="00163551" w:rsidP="00163551">
      <w:pPr>
        <w:ind w:left="720" w:hanging="360"/>
      </w:pPr>
      <w:r>
        <w:t>TQISD Board Room</w:t>
      </w:r>
    </w:p>
    <w:p w14:paraId="6000B18C" w14:textId="77777777" w:rsidR="00163551" w:rsidRDefault="00163551" w:rsidP="00163551">
      <w:pPr>
        <w:ind w:left="720" w:hanging="360"/>
      </w:pPr>
      <w:r>
        <w:t>7:00 P.M.</w:t>
      </w:r>
    </w:p>
    <w:p w14:paraId="26F106D2" w14:textId="77777777" w:rsidR="00AC710A" w:rsidRDefault="00AC710A" w:rsidP="00AC710A"/>
    <w:p w14:paraId="0CA467EE" w14:textId="687AB7CA" w:rsidR="00AC710A" w:rsidRDefault="00AC710A" w:rsidP="00163551">
      <w:pPr>
        <w:jc w:val="center"/>
      </w:pPr>
      <w:r>
        <w:t>Agend</w:t>
      </w:r>
      <w:r w:rsidR="00163551">
        <w:t>a</w:t>
      </w:r>
    </w:p>
    <w:p w14:paraId="1A33DD65" w14:textId="77777777" w:rsidR="00AC710A" w:rsidRDefault="00AC710A" w:rsidP="00AC710A">
      <w:pPr>
        <w:pStyle w:val="ListParagraph"/>
        <w:numPr>
          <w:ilvl w:val="0"/>
          <w:numId w:val="1"/>
        </w:numPr>
      </w:pPr>
      <w:r>
        <w:t>Invocation</w:t>
      </w:r>
    </w:p>
    <w:p w14:paraId="52C12D8D" w14:textId="77777777" w:rsidR="00AC710A" w:rsidRDefault="00AC710A" w:rsidP="00AC710A">
      <w:pPr>
        <w:pStyle w:val="ListParagraph"/>
        <w:numPr>
          <w:ilvl w:val="0"/>
          <w:numId w:val="1"/>
        </w:numPr>
      </w:pPr>
      <w:r>
        <w:t>Establish a Quorum</w:t>
      </w:r>
    </w:p>
    <w:p w14:paraId="57FD6D76" w14:textId="1344A3BA" w:rsidR="00AC710A" w:rsidRDefault="00AC710A" w:rsidP="00AC710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Public Forum</w:t>
      </w:r>
    </w:p>
    <w:p w14:paraId="4B49D3A3" w14:textId="4C73B4B1" w:rsidR="00AC710A" w:rsidRDefault="00AC710A" w:rsidP="00AC710A">
      <w:pPr>
        <w:pStyle w:val="ListParagraph"/>
        <w:numPr>
          <w:ilvl w:val="0"/>
          <w:numId w:val="1"/>
        </w:numPr>
      </w:pPr>
      <w:r>
        <w:t>Consider Amendments for the 2021-2022 Budget</w:t>
      </w:r>
    </w:p>
    <w:p w14:paraId="0DE7B994" w14:textId="00C99130" w:rsidR="00AC710A" w:rsidRDefault="00AC710A" w:rsidP="00AC710A">
      <w:pPr>
        <w:pStyle w:val="ListParagraph"/>
        <w:numPr>
          <w:ilvl w:val="0"/>
          <w:numId w:val="1"/>
        </w:numPr>
      </w:pPr>
      <w:r>
        <w:t>Public Hearing for Consideration and Adoption of 2022-2023 Maintenance and Operations (M&amp;O) Tax Rate</w:t>
      </w:r>
    </w:p>
    <w:p w14:paraId="4FD3901D" w14:textId="55107B1F" w:rsidR="00AC710A" w:rsidRDefault="00AC710A" w:rsidP="00AC710A">
      <w:pPr>
        <w:pStyle w:val="ListParagraph"/>
        <w:numPr>
          <w:ilvl w:val="0"/>
          <w:numId w:val="1"/>
        </w:numPr>
      </w:pPr>
      <w:r>
        <w:t>Public Hearing for Consideration and Adoption of the 2022-2023 Interest and Sinking (I&amp;S) tax rate</w:t>
      </w:r>
    </w:p>
    <w:p w14:paraId="74503C09" w14:textId="3E330955" w:rsidR="00AC710A" w:rsidRDefault="00AC710A" w:rsidP="00AC710A">
      <w:pPr>
        <w:pStyle w:val="ListParagraph"/>
        <w:numPr>
          <w:ilvl w:val="0"/>
          <w:numId w:val="1"/>
        </w:numPr>
      </w:pPr>
      <w:r>
        <w:t xml:space="preserve">Consider Approval of the 2022-2023 </w:t>
      </w:r>
    </w:p>
    <w:p w14:paraId="5E8FDB1A" w14:textId="63AF02A5" w:rsidR="00AC710A" w:rsidRDefault="00AC710A" w:rsidP="00AC710A">
      <w:pPr>
        <w:pStyle w:val="ListParagraph"/>
        <w:numPr>
          <w:ilvl w:val="0"/>
          <w:numId w:val="1"/>
        </w:numPr>
      </w:pPr>
      <w:r>
        <w:t>Consider Approval of 2022-2023 Transfer Students</w:t>
      </w:r>
    </w:p>
    <w:p w14:paraId="4C056814" w14:textId="03696A5F" w:rsidR="00AC710A" w:rsidRDefault="00AC710A" w:rsidP="00AC710A">
      <w:pPr>
        <w:pStyle w:val="ListParagraph"/>
        <w:numPr>
          <w:ilvl w:val="0"/>
          <w:numId w:val="1"/>
        </w:numPr>
      </w:pPr>
      <w:r>
        <w:t>Consider Approval of increased lunch prices</w:t>
      </w:r>
    </w:p>
    <w:p w14:paraId="7E227821" w14:textId="2CEA4431" w:rsidR="00AC710A" w:rsidRDefault="00AC710A" w:rsidP="00AC710A">
      <w:pPr>
        <w:pStyle w:val="ListParagraph"/>
        <w:numPr>
          <w:ilvl w:val="0"/>
          <w:numId w:val="1"/>
        </w:numPr>
      </w:pPr>
      <w:r>
        <w:t>Discuss and consider possible options for outstanding lunch bills</w:t>
      </w:r>
    </w:p>
    <w:p w14:paraId="3246C905" w14:textId="7F7CE6B2" w:rsidR="00AC710A" w:rsidRDefault="00AC710A" w:rsidP="00AC710A">
      <w:pPr>
        <w:pStyle w:val="ListParagraph"/>
        <w:numPr>
          <w:ilvl w:val="0"/>
          <w:numId w:val="1"/>
        </w:numPr>
      </w:pPr>
      <w:r>
        <w:t>Consider Approval of updated Memorandum of Understanding with Texas Tech University Health Sciences Center</w:t>
      </w:r>
    </w:p>
    <w:p w14:paraId="75AB49A0" w14:textId="6AE8A238" w:rsidR="00AC710A" w:rsidRDefault="00AC710A" w:rsidP="00AC710A">
      <w:pPr>
        <w:pStyle w:val="ListParagraph"/>
        <w:numPr>
          <w:ilvl w:val="0"/>
          <w:numId w:val="1"/>
        </w:numPr>
      </w:pPr>
      <w:r>
        <w:t xml:space="preserve">Consider Approval to offer General Employability Skills as a TQISD Innovative Course </w:t>
      </w:r>
    </w:p>
    <w:p w14:paraId="1909EB1B" w14:textId="3B988720" w:rsidR="00AC710A" w:rsidRDefault="00AC710A" w:rsidP="00AC710A">
      <w:pPr>
        <w:pStyle w:val="ListParagraph"/>
        <w:numPr>
          <w:ilvl w:val="0"/>
          <w:numId w:val="1"/>
        </w:numPr>
      </w:pPr>
      <w:r>
        <w:t>Consider adoption of NIMS/ICS (National Incident Management System/Incident Command System) as the management protocols for crisis events</w:t>
      </w:r>
    </w:p>
    <w:p w14:paraId="6584AC91" w14:textId="79A43A59" w:rsidR="00AC710A" w:rsidRDefault="00AC710A" w:rsidP="00AC710A">
      <w:pPr>
        <w:pStyle w:val="ListParagraph"/>
        <w:numPr>
          <w:ilvl w:val="0"/>
          <w:numId w:val="1"/>
        </w:numPr>
      </w:pPr>
      <w:r>
        <w:t>Consider Approval of Hall County Adjunct Faculty Agreement</w:t>
      </w:r>
    </w:p>
    <w:p w14:paraId="2C5F59DA" w14:textId="3B9CBAC0" w:rsidR="00AC710A" w:rsidRDefault="00AC710A" w:rsidP="00AC710A">
      <w:pPr>
        <w:pStyle w:val="ListParagraph"/>
        <w:numPr>
          <w:ilvl w:val="0"/>
          <w:numId w:val="1"/>
        </w:numPr>
      </w:pPr>
      <w:r>
        <w:t>Discuss and consider bids for General Liability, Legal Liability, and Property and Fleet Vehicle Insurance</w:t>
      </w:r>
    </w:p>
    <w:p w14:paraId="06B52E5F" w14:textId="4DAC8DEF" w:rsidR="008E21A2" w:rsidRDefault="008E21A2" w:rsidP="00AC710A">
      <w:pPr>
        <w:pStyle w:val="ListParagraph"/>
        <w:numPr>
          <w:ilvl w:val="0"/>
          <w:numId w:val="1"/>
        </w:numPr>
      </w:pPr>
      <w:r>
        <w:t>Discuss Personnel – Executive Session Possible</w:t>
      </w:r>
    </w:p>
    <w:p w14:paraId="659CC34A" w14:textId="77777777" w:rsidR="00AC710A" w:rsidRDefault="00AC710A" w:rsidP="00163551">
      <w:pPr>
        <w:pStyle w:val="ListParagraph"/>
      </w:pPr>
    </w:p>
    <w:p w14:paraId="591F35B4" w14:textId="77777777" w:rsidR="00DD5A9D" w:rsidRDefault="00DD5A9D"/>
    <w:sectPr w:rsidR="00DD5A9D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F3250" w14:textId="77777777" w:rsidR="00EF2B65" w:rsidRDefault="00EF2B65" w:rsidP="00AC710A">
      <w:r>
        <w:separator/>
      </w:r>
    </w:p>
  </w:endnote>
  <w:endnote w:type="continuationSeparator" w:id="0">
    <w:p w14:paraId="0E9C00B8" w14:textId="77777777" w:rsidR="00EF2B65" w:rsidRDefault="00EF2B65" w:rsidP="00AC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92FA0" w14:textId="77777777" w:rsidR="00EF2B65" w:rsidRDefault="00EF2B65" w:rsidP="00AC710A">
      <w:r>
        <w:separator/>
      </w:r>
    </w:p>
  </w:footnote>
  <w:footnote w:type="continuationSeparator" w:id="0">
    <w:p w14:paraId="0D1AA4A4" w14:textId="77777777" w:rsidR="00EF2B65" w:rsidRDefault="00EF2B65" w:rsidP="00AC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527F"/>
    <w:multiLevelType w:val="hybridMultilevel"/>
    <w:tmpl w:val="F4CE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0A"/>
    <w:rsid w:val="00163551"/>
    <w:rsid w:val="008E21A2"/>
    <w:rsid w:val="00AC710A"/>
    <w:rsid w:val="00B26B41"/>
    <w:rsid w:val="00DD5A9D"/>
    <w:rsid w:val="00E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F77F7"/>
  <w15:chartTrackingRefBased/>
  <w15:docId w15:val="{CC5ABF25-EE09-F540-9BE9-D83C7C0B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AC710A"/>
    <w:pPr>
      <w:keepNext/>
      <w:outlineLvl w:val="1"/>
    </w:pPr>
    <w:rPr>
      <w:rFonts w:ascii="Arial" w:eastAsia="Times New Roman" w:hAnsi="Arial" w:cs="Times New Roman"/>
      <w:b/>
      <w:sz w:val="12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AC710A"/>
    <w:pPr>
      <w:keepNext/>
      <w:outlineLvl w:val="2"/>
    </w:pPr>
    <w:rPr>
      <w:rFonts w:ascii="Arial" w:eastAsia="Times New Roman" w:hAnsi="Arial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10A"/>
  </w:style>
  <w:style w:type="paragraph" w:styleId="Footer">
    <w:name w:val="footer"/>
    <w:basedOn w:val="Normal"/>
    <w:link w:val="FooterChar"/>
    <w:uiPriority w:val="99"/>
    <w:unhideWhenUsed/>
    <w:rsid w:val="00AC7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10A"/>
  </w:style>
  <w:style w:type="character" w:customStyle="1" w:styleId="Heading2Char">
    <w:name w:val="Heading 2 Char"/>
    <w:basedOn w:val="DefaultParagraphFont"/>
    <w:link w:val="Heading2"/>
    <w:rsid w:val="00AC710A"/>
    <w:rPr>
      <w:rFonts w:ascii="Arial" w:eastAsia="Times New Roman" w:hAnsi="Arial" w:cs="Times New Roman"/>
      <w:b/>
      <w:sz w:val="12"/>
      <w:szCs w:val="20"/>
    </w:rPr>
  </w:style>
  <w:style w:type="character" w:customStyle="1" w:styleId="Heading3Char">
    <w:name w:val="Heading 3 Char"/>
    <w:basedOn w:val="DefaultParagraphFont"/>
    <w:link w:val="Heading3"/>
    <w:rsid w:val="00AC710A"/>
    <w:rPr>
      <w:rFonts w:ascii="Arial" w:eastAsia="Times New Roman" w:hAnsi="Arial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AC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2022-08-26T22:49:00Z</dcterms:created>
  <dcterms:modified xsi:type="dcterms:W3CDTF">2022-08-26T22:49:00Z</dcterms:modified>
</cp:coreProperties>
</file>